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0DC" w:rsidRPr="00C710DC" w:rsidRDefault="00C710DC" w:rsidP="00C710DC">
      <w:pPr>
        <w:pStyle w:val="a3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710DC">
        <w:rPr>
          <w:rFonts w:ascii="Times New Roman" w:eastAsia="Calibri" w:hAnsi="Times New Roman" w:cs="Times New Roman"/>
          <w:b/>
          <w:sz w:val="28"/>
          <w:szCs w:val="28"/>
        </w:rPr>
        <w:t>Лэпбук</w:t>
      </w:r>
      <w:proofErr w:type="spellEnd"/>
      <w:r w:rsidRPr="00C710DC">
        <w:rPr>
          <w:rFonts w:ascii="Times New Roman" w:eastAsia="Calibri" w:hAnsi="Times New Roman" w:cs="Times New Roman"/>
          <w:b/>
          <w:sz w:val="28"/>
          <w:szCs w:val="28"/>
        </w:rPr>
        <w:t xml:space="preserve"> - как активный метод обучения математике</w:t>
      </w:r>
      <w:bookmarkStart w:id="0" w:name="_GoBack"/>
      <w:bookmarkEnd w:id="0"/>
    </w:p>
    <w:p w:rsidR="00C710DC" w:rsidRPr="00CA265A" w:rsidRDefault="00C710DC" w:rsidP="00C710DC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В своей работе хочу познакомить с практикой создания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лэпбуков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одним из интересных приемов, который используется на уроках отработки умений и рефлексии. </w:t>
      </w:r>
      <w:proofErr w:type="spellStart"/>
      <w:r w:rsidRPr="00624215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Лэпбук</w:t>
      </w:r>
      <w:proofErr w:type="spellEnd"/>
      <w:r w:rsidRPr="00624215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 xml:space="preserve">в переводе </w:t>
      </w:r>
      <w:proofErr w:type="spellStart"/>
      <w:r w:rsidRPr="00624215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lap</w:t>
      </w:r>
      <w:proofErr w:type="spellEnd"/>
      <w:r w:rsidRPr="00624215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 xml:space="preserve"> – колени, </w:t>
      </w:r>
      <w:proofErr w:type="spellStart"/>
      <w:r w:rsidRPr="00624215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book</w:t>
      </w:r>
      <w:proofErr w:type="spellEnd"/>
      <w:r w:rsidRPr="00624215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 xml:space="preserve"> – книга</w:t>
      </w:r>
      <w:r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 xml:space="preserve">. </w:t>
      </w:r>
      <w:r w:rsidRPr="00624215">
        <w:rPr>
          <w:rFonts w:ascii="Times New Roman" w:hAnsi="Times New Roman" w:cs="Times New Roman"/>
          <w:sz w:val="24"/>
          <w:szCs w:val="24"/>
          <w:shd w:val="clear" w:color="auto" w:fill="FFFFFF"/>
        </w:rPr>
        <w:t>Если переводить дословно, то </w:t>
      </w:r>
      <w:proofErr w:type="spellStart"/>
      <w:r w:rsidRPr="00624215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лэпбук</w:t>
      </w:r>
      <w:proofErr w:type="spellEnd"/>
      <w:r w:rsidRPr="00624215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 xml:space="preserve"> — это книжка на коленях</w:t>
      </w:r>
      <w:r w:rsidRPr="0062421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</w:t>
      </w:r>
      <w:r>
        <w:rPr>
          <w:rFonts w:ascii="Georgia" w:hAnsi="Georgia"/>
          <w:sz w:val="27"/>
          <w:szCs w:val="27"/>
          <w:shd w:val="clear" w:color="auto" w:fill="FFFFFF"/>
        </w:rPr>
        <w:t> </w:t>
      </w:r>
      <w:proofErr w:type="spellStart"/>
      <w:r>
        <w:rPr>
          <w:rFonts w:ascii="Times New Roman" w:hAnsi="Times New Roman" w:cs="Times New Roman"/>
          <w:sz w:val="24"/>
          <w:szCs w:val="24"/>
        </w:rPr>
        <w:t>Лэпбук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это самодельная книжка-раскладушка или папка с кармашками, дверками, окошками, деталями, вкладками, заданиями, рисунками, текстами, подвижными фигурами по какой-то теме. </w:t>
      </w:r>
      <w:proofErr w:type="spellStart"/>
      <w:r>
        <w:rPr>
          <w:rFonts w:ascii="Times New Roman" w:hAnsi="Times New Roman" w:cs="Times New Roman"/>
          <w:sz w:val="24"/>
          <w:szCs w:val="24"/>
        </w:rPr>
        <w:t>Лэпбук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это не только самостоятельная работа, но и метод закрепления учащимися материала.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Лэпбуки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расширяют кругозор, позволяют ставить и решать различные задачи, обеспечивают совместную работу учащихся. </w:t>
      </w:r>
      <w:proofErr w:type="spellStart"/>
      <w:r w:rsidRPr="00624215">
        <w:rPr>
          <w:rFonts w:ascii="Times New Roman" w:hAnsi="Times New Roman" w:cs="Times New Roman"/>
          <w:sz w:val="24"/>
          <w:szCs w:val="24"/>
          <w:shd w:val="clear" w:color="auto" w:fill="FFFFFF"/>
        </w:rPr>
        <w:t>Лэпбук</w:t>
      </w:r>
      <w:proofErr w:type="spellEnd"/>
      <w:r w:rsidRPr="0062421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r w:rsidRPr="0062421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это не только мощный справочный инструмент и особая форма организации учебного материала, это, прежде всего, основа партнерской проектной деятельности взрослого с детьми. Основа </w:t>
      </w:r>
      <w:proofErr w:type="spellStart"/>
      <w:r w:rsidRPr="00624215">
        <w:rPr>
          <w:rFonts w:ascii="Times New Roman" w:hAnsi="Times New Roman" w:cs="Times New Roman"/>
          <w:sz w:val="24"/>
          <w:szCs w:val="24"/>
          <w:shd w:val="clear" w:color="auto" w:fill="FFFFFF"/>
        </w:rPr>
        <w:t>лэпбука</w:t>
      </w:r>
      <w:proofErr w:type="spellEnd"/>
      <w:r w:rsidRPr="0062421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создается педагогом и дополняется, совершенствуется вместе с детьми.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процессе создания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лэпбука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может участвовать один ребенок, может пара детей, а может и целая группа. </w:t>
      </w:r>
      <w:proofErr w:type="spellStart"/>
      <w:r w:rsidRPr="00CA26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</w:t>
      </w:r>
      <w:r w:rsidRPr="00CA26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пбук</w:t>
      </w:r>
      <w:proofErr w:type="spellEnd"/>
      <w:r w:rsidRPr="00CA26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имеет яркое оформление, ин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тересные, занимательные задания</w:t>
      </w:r>
      <w:r w:rsidRPr="00CA26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Перед процессом изготовления папки дети знакомятся с темой, выполняют различные задания.</w:t>
      </w:r>
      <w:r w:rsidRPr="00CA265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Основные задачи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лэпбука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: повысить качество обучения учащихся, помочь учащимся лучше запомнить информацию по теме, позволяет самостоятельно работать и отбирать необходимый материал, развивает творческий потенциал ребенка.</w:t>
      </w:r>
    </w:p>
    <w:p w:rsidR="00C710DC" w:rsidRPr="00CE11DF" w:rsidRDefault="00C710DC" w:rsidP="00C710DC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E11DF">
        <w:rPr>
          <w:rFonts w:ascii="Times New Roman" w:hAnsi="Times New Roman" w:cs="Times New Roman"/>
          <w:sz w:val="24"/>
          <w:szCs w:val="24"/>
        </w:rPr>
        <w:t>Лэпбук</w:t>
      </w:r>
      <w:proofErr w:type="spellEnd"/>
      <w:r w:rsidRPr="00CE11DF">
        <w:rPr>
          <w:rFonts w:ascii="Times New Roman" w:hAnsi="Times New Roman" w:cs="Times New Roman"/>
          <w:sz w:val="24"/>
          <w:szCs w:val="24"/>
        </w:rPr>
        <w:t xml:space="preserve"> отвечает требованиям ФГОС НОО к предметно-развивающей среде:</w:t>
      </w:r>
    </w:p>
    <w:p w:rsidR="00C710DC" w:rsidRPr="00CE11DF" w:rsidRDefault="00C710DC" w:rsidP="00C710DC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11DF">
        <w:rPr>
          <w:rFonts w:ascii="Times New Roman" w:hAnsi="Times New Roman" w:cs="Times New Roman"/>
          <w:sz w:val="24"/>
          <w:szCs w:val="24"/>
        </w:rPr>
        <w:t>информативен;</w:t>
      </w:r>
    </w:p>
    <w:p w:rsidR="00C710DC" w:rsidRPr="00CE11DF" w:rsidRDefault="00C710DC" w:rsidP="00C710DC">
      <w:pPr>
        <w:pStyle w:val="a3"/>
        <w:numPr>
          <w:ilvl w:val="0"/>
          <w:numId w:val="1"/>
        </w:numPr>
        <w:spacing w:line="276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E11DF">
        <w:rPr>
          <w:rFonts w:ascii="Times New Roman" w:hAnsi="Times New Roman" w:cs="Times New Roman"/>
          <w:sz w:val="24"/>
          <w:szCs w:val="24"/>
        </w:rPr>
        <w:t>полифункционален</w:t>
      </w:r>
      <w:proofErr w:type="spellEnd"/>
      <w:r w:rsidRPr="00CE11DF">
        <w:rPr>
          <w:rFonts w:ascii="Times New Roman" w:hAnsi="Times New Roman" w:cs="Times New Roman"/>
          <w:sz w:val="24"/>
          <w:szCs w:val="24"/>
        </w:rPr>
        <w:t>: способствует развитию творчества, воображения, мышления, логики, памяти, внимания;</w:t>
      </w:r>
    </w:p>
    <w:p w:rsidR="00C710DC" w:rsidRPr="00CE11DF" w:rsidRDefault="00C710DC" w:rsidP="00C710DC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11DF">
        <w:rPr>
          <w:rFonts w:ascii="Times New Roman" w:hAnsi="Times New Roman" w:cs="Times New Roman"/>
          <w:sz w:val="24"/>
          <w:szCs w:val="24"/>
        </w:rPr>
        <w:t>пригоден</w:t>
      </w:r>
      <w:proofErr w:type="gramEnd"/>
      <w:r w:rsidRPr="00CE11DF">
        <w:rPr>
          <w:rFonts w:ascii="Times New Roman" w:hAnsi="Times New Roman" w:cs="Times New Roman"/>
          <w:sz w:val="24"/>
          <w:szCs w:val="24"/>
        </w:rPr>
        <w:t xml:space="preserve"> к использованию одновременно группой ребят;</w:t>
      </w:r>
    </w:p>
    <w:p w:rsidR="00C710DC" w:rsidRPr="00CE11DF" w:rsidRDefault="00C710DC" w:rsidP="00C710DC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11DF">
        <w:rPr>
          <w:rFonts w:ascii="Times New Roman" w:hAnsi="Times New Roman" w:cs="Times New Roman"/>
          <w:sz w:val="24"/>
          <w:szCs w:val="24"/>
        </w:rPr>
        <w:t>обладает дидактическими свойствами;</w:t>
      </w:r>
    </w:p>
    <w:p w:rsidR="00C710DC" w:rsidRPr="00CE11DF" w:rsidRDefault="00C710DC" w:rsidP="00C710DC">
      <w:pPr>
        <w:pStyle w:val="a3"/>
        <w:numPr>
          <w:ilvl w:val="0"/>
          <w:numId w:val="1"/>
        </w:numPr>
        <w:spacing w:line="276" w:lineRule="auto"/>
        <w:ind w:left="0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CE11DF">
        <w:rPr>
          <w:rFonts w:ascii="Times New Roman" w:hAnsi="Times New Roman" w:cs="Times New Roman"/>
          <w:sz w:val="24"/>
          <w:szCs w:val="24"/>
        </w:rPr>
        <w:t>является средством художественно-эстетического развития ребенка, приобщает его к миру искусства;</w:t>
      </w:r>
    </w:p>
    <w:p w:rsidR="00C710DC" w:rsidRPr="00CE11DF" w:rsidRDefault="00C710DC" w:rsidP="00C710DC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11DF">
        <w:rPr>
          <w:rFonts w:ascii="Times New Roman" w:hAnsi="Times New Roman" w:cs="Times New Roman"/>
          <w:sz w:val="24"/>
          <w:szCs w:val="24"/>
        </w:rPr>
        <w:t>вариативен (есть несколько вариантов использования каждой его части);</w:t>
      </w:r>
    </w:p>
    <w:p w:rsidR="00C710DC" w:rsidRPr="00CE11DF" w:rsidRDefault="00C710DC" w:rsidP="00C710DC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11DF">
        <w:rPr>
          <w:rFonts w:ascii="Times New Roman" w:hAnsi="Times New Roman" w:cs="Times New Roman"/>
          <w:sz w:val="24"/>
          <w:szCs w:val="24"/>
        </w:rPr>
        <w:t xml:space="preserve">его структура и содержание </w:t>
      </w:r>
      <w:proofErr w:type="gramStart"/>
      <w:r w:rsidRPr="00CE11DF">
        <w:rPr>
          <w:rFonts w:ascii="Times New Roman" w:hAnsi="Times New Roman" w:cs="Times New Roman"/>
          <w:sz w:val="24"/>
          <w:szCs w:val="24"/>
        </w:rPr>
        <w:t>доступны</w:t>
      </w:r>
      <w:proofErr w:type="gramEnd"/>
      <w:r w:rsidRPr="00CE11DF">
        <w:rPr>
          <w:rFonts w:ascii="Times New Roman" w:hAnsi="Times New Roman" w:cs="Times New Roman"/>
          <w:sz w:val="24"/>
          <w:szCs w:val="24"/>
        </w:rPr>
        <w:t xml:space="preserve"> возрасту;</w:t>
      </w:r>
    </w:p>
    <w:p w:rsidR="00C710DC" w:rsidRPr="00CE11DF" w:rsidRDefault="00C710DC" w:rsidP="00C710DC">
      <w:pPr>
        <w:pStyle w:val="a3"/>
        <w:numPr>
          <w:ilvl w:val="0"/>
          <w:numId w:val="1"/>
        </w:numPr>
        <w:spacing w:line="276" w:lineRule="auto"/>
        <w:ind w:left="0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CE11DF">
        <w:rPr>
          <w:rFonts w:ascii="Times New Roman" w:hAnsi="Times New Roman" w:cs="Times New Roman"/>
          <w:sz w:val="24"/>
          <w:szCs w:val="24"/>
        </w:rPr>
        <w:t xml:space="preserve">обеспечивает игровую, познавательную, исследовательскую и творческую активность </w:t>
      </w:r>
      <w:proofErr w:type="gramStart"/>
      <w:r w:rsidRPr="00CE11D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CE11DF">
        <w:rPr>
          <w:rFonts w:ascii="Times New Roman" w:hAnsi="Times New Roman" w:cs="Times New Roman"/>
          <w:sz w:val="24"/>
          <w:szCs w:val="24"/>
        </w:rPr>
        <w:t>.</w:t>
      </w:r>
    </w:p>
    <w:p w:rsidR="00C710DC" w:rsidRPr="00CE11DF" w:rsidRDefault="00C710DC" w:rsidP="00C710DC">
      <w:pPr>
        <w:pStyle w:val="a3"/>
        <w:spacing w:line="276" w:lineRule="auto"/>
        <w:ind w:firstLine="34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E11DF">
        <w:rPr>
          <w:rFonts w:ascii="Times New Roman" w:hAnsi="Times New Roman" w:cs="Times New Roman"/>
          <w:sz w:val="24"/>
          <w:szCs w:val="24"/>
        </w:rPr>
        <w:t>Лэпбук</w:t>
      </w:r>
      <w:proofErr w:type="spellEnd"/>
      <w:r w:rsidRPr="00CE11DF">
        <w:rPr>
          <w:rFonts w:ascii="Times New Roman" w:hAnsi="Times New Roman" w:cs="Times New Roman"/>
          <w:sz w:val="24"/>
          <w:szCs w:val="24"/>
        </w:rPr>
        <w:t> – это не просто метод, помогающий закрепить и отработать полученные знания на уроке, это полет фантазии, который может дать непредсказуемые результаты, это исследование, которые однажды начавшись, будет продолжаться всю жизнь, ведь если посеять в ребенке «зерно» открытия и исследования, оно будет расти и увеличиваться. Задача учителя лишь придавать учащимся уверенности в своих силах и правильно мотивировать на открытие новых горизонтов.</w:t>
      </w:r>
    </w:p>
    <w:p w:rsidR="00C710DC" w:rsidRPr="00624215" w:rsidRDefault="00C710DC" w:rsidP="00C710DC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Каждый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лэпбук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создается индивидуально, все зависит от способностей ученика. Стандартный размер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лэпбука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папка А</w:t>
      </w:r>
      <w:proofErr w:type="gram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4</w:t>
      </w:r>
      <w:proofErr w:type="gram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сложенном виде или А3 в открытом виде. Это идеальный размер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лэпбука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чтобы ученик мог работать с ним. Для создания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лэпбука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нужны: картон, бумага цветная или белая, клей, ножницы,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степлер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готовые картинки, наклейки и так далее. Основные этапы создания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лэпбуков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выбрать тему, написать алгоритм создания папки, создать макет, подготовить все необходимые детали, разместить все детали на макете, подвести итоги. Папки для создания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лэпбуков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бывают нескольких видов: просто папка, папка с добавлениями, двойная папка. Таким образом, процесс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создания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лэпбука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позволяет ребятам запоминать информацию, пользоваться данной информацией, проявлять самостоятельность и творческую активность.</w:t>
      </w:r>
    </w:p>
    <w:p w:rsidR="00C710DC" w:rsidRDefault="00C710DC" w:rsidP="00C710DC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уроках математики с учащимися 5 класса мы создавали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лэпбуки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«Натуральные числа», «Обыкновенные дроби», «Многоугольники», «Проценты», «Углы» и другим темам. Для этого я заранее после изучения данной темы, подготовила необходимые инструменты и канцелярские принадлежности для создания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лэпбуков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Ребята работали в группах, в процесс создания были вовлечены все учащиеся пятых классов.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Были созданы несколько интересных папок, где были рисунки предметов для определения дробей, задания для определения видов дробей, сравнения дробей в кармашках, гармошки с основными действиями над дробями, примеры смешанных чисел, цепочки действий с дробями, фигуры с выбором правильного ответа при преобразовании смешанного числа в неправильную дробь и обратно, правило приведения дробей к общему знаменателю, правила умножения и деления дробей. </w:t>
      </w:r>
      <w:proofErr w:type="gramEnd"/>
    </w:p>
    <w:p w:rsidR="00C710DC" w:rsidRDefault="00C710DC" w:rsidP="00C710D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Также мы создали с ребятами 5 класса несколько </w:t>
      </w:r>
      <w:proofErr w:type="spellStart"/>
      <w:r>
        <w:rPr>
          <w:rFonts w:ascii="Times New Roman" w:hAnsi="Times New Roman" w:cs="Times New Roman"/>
          <w:sz w:val="24"/>
          <w:szCs w:val="24"/>
        </w:rPr>
        <w:t>лэпбуков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теме «Многоугольники». Одной из интересных работ было создание макета прямоугольного параллелепипеда, внутри которого были различные кармашки и конверты с многоугольниками,  различными заданиями на нахождение площади прямоугольника, с загадками, гармошками с видами многоугольников, видами треугольников. </w:t>
      </w:r>
    </w:p>
    <w:p w:rsidR="00C710DC" w:rsidRDefault="00C710DC" w:rsidP="00C710DC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Создание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лэпбуков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это один из инструментов измерения результатов образовательной практики. Учащиеся показали все свои знания по данным темам, вовлеченность в урок, творческую активность.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лэпбуках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ученики изобразили практически все сведения об обыкновенных дробях и многоугольниках, что говорит о высоком уровне понимания учебного материала. </w:t>
      </w:r>
    </w:p>
    <w:p w:rsidR="00C710DC" w:rsidRDefault="00C710DC" w:rsidP="00C710DC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лэпбуков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моей педагогической практике обеспечивает получение следующих результатов:</w:t>
      </w:r>
    </w:p>
    <w:p w:rsidR="00C710DC" w:rsidRPr="00BA0BDA" w:rsidRDefault="00C710DC" w:rsidP="00C710D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A0BDA">
        <w:rPr>
          <w:rFonts w:ascii="Times New Roman" w:hAnsi="Times New Roman" w:cs="Times New Roman"/>
          <w:sz w:val="24"/>
          <w:szCs w:val="24"/>
        </w:rPr>
        <w:t xml:space="preserve">повышение качества </w:t>
      </w:r>
      <w:proofErr w:type="spellStart"/>
      <w:r w:rsidRPr="00BA0BDA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 w:rsidRPr="00BA0BDA">
        <w:rPr>
          <w:rFonts w:ascii="Times New Roman" w:hAnsi="Times New Roman" w:cs="Times New Roman"/>
          <w:sz w:val="24"/>
          <w:szCs w:val="24"/>
        </w:rPr>
        <w:t xml:space="preserve"> школьников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710DC" w:rsidRDefault="00C710DC" w:rsidP="00C710D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прочное усвоение учебного материала;</w:t>
      </w:r>
    </w:p>
    <w:p w:rsidR="00C710DC" w:rsidRDefault="00C710DC" w:rsidP="00C710D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активное вовлечение учащихся в процесс урока;</w:t>
      </w:r>
    </w:p>
    <w:p w:rsidR="00C710DC" w:rsidRDefault="00C710DC" w:rsidP="00C710D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рост самостоятельности учащихся на уроке;</w:t>
      </w:r>
    </w:p>
    <w:p w:rsidR="00C710DC" w:rsidRDefault="00C710DC" w:rsidP="00C710D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познавательных учебных действий;</w:t>
      </w:r>
    </w:p>
    <w:p w:rsidR="00C710DC" w:rsidRDefault="00C710DC" w:rsidP="00C710D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вырабатывается коммуникабельность, творческая активность учащихся.</w:t>
      </w:r>
    </w:p>
    <w:p w:rsidR="00C710DC" w:rsidRDefault="00C710DC" w:rsidP="00C710DC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трудности, с которыми пришлось столкнуться в своей практике:</w:t>
      </w:r>
    </w:p>
    <w:p w:rsidR="00C710DC" w:rsidRPr="00C95A26" w:rsidRDefault="00C710DC" w:rsidP="00C710D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A26">
        <w:rPr>
          <w:rFonts w:ascii="Times New Roman" w:hAnsi="Times New Roman" w:cs="Times New Roman"/>
          <w:sz w:val="24"/>
          <w:szCs w:val="24"/>
        </w:rPr>
        <w:t xml:space="preserve">- требуется затратить большое количество времени для создания </w:t>
      </w:r>
      <w:proofErr w:type="spellStart"/>
      <w:r w:rsidRPr="00C95A26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э</w:t>
      </w:r>
      <w:r w:rsidRPr="00C95A26">
        <w:rPr>
          <w:rFonts w:ascii="Times New Roman" w:hAnsi="Times New Roman" w:cs="Times New Roman"/>
          <w:sz w:val="24"/>
          <w:szCs w:val="24"/>
        </w:rPr>
        <w:t>пбука</w:t>
      </w:r>
      <w:proofErr w:type="spellEnd"/>
      <w:r w:rsidRPr="00C95A26">
        <w:rPr>
          <w:rFonts w:ascii="Times New Roman" w:hAnsi="Times New Roman" w:cs="Times New Roman"/>
          <w:sz w:val="24"/>
          <w:szCs w:val="24"/>
        </w:rPr>
        <w:t>;</w:t>
      </w:r>
    </w:p>
    <w:p w:rsidR="00C710DC" w:rsidRDefault="00C710DC" w:rsidP="00C710D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A2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необходимо организовать место для хранения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лэпбука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C710DC" w:rsidRDefault="00C710DC" w:rsidP="00C710D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E11DF">
        <w:rPr>
          <w:rFonts w:ascii="Times New Roman" w:hAnsi="Times New Roman" w:cs="Times New Roman"/>
          <w:sz w:val="24"/>
          <w:szCs w:val="24"/>
        </w:rPr>
        <w:t>-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сложно оценивать (о</w:t>
      </w:r>
      <w:r w:rsidRPr="00CE11DF">
        <w:rPr>
          <w:rFonts w:ascii="Times New Roman" w:hAnsi="Times New Roman" w:cs="Times New Roman"/>
          <w:sz w:val="24"/>
          <w:szCs w:val="24"/>
        </w:rPr>
        <w:t>ценивание каждой работы также предполагает индивидуальный подход к каждому ученику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E11DF">
        <w:rPr>
          <w:rFonts w:ascii="Times New Roman" w:hAnsi="Times New Roman" w:cs="Times New Roman"/>
          <w:sz w:val="24"/>
          <w:szCs w:val="24"/>
        </w:rPr>
        <w:t>.</w:t>
      </w:r>
    </w:p>
    <w:p w:rsidR="0059458B" w:rsidRDefault="00C710DC"/>
    <w:sectPr w:rsidR="005945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064873"/>
    <w:multiLevelType w:val="hybridMultilevel"/>
    <w:tmpl w:val="1B4475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3CA"/>
    <w:rsid w:val="008100EE"/>
    <w:rsid w:val="00C710DC"/>
    <w:rsid w:val="00D83F9A"/>
    <w:rsid w:val="00F21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10DC"/>
    <w:pPr>
      <w:spacing w:after="0" w:line="240" w:lineRule="auto"/>
    </w:pPr>
  </w:style>
  <w:style w:type="character" w:styleId="a4">
    <w:name w:val="Strong"/>
    <w:basedOn w:val="a0"/>
    <w:uiPriority w:val="22"/>
    <w:qFormat/>
    <w:rsid w:val="00C710D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10DC"/>
    <w:pPr>
      <w:spacing w:after="0" w:line="240" w:lineRule="auto"/>
    </w:pPr>
  </w:style>
  <w:style w:type="character" w:styleId="a4">
    <w:name w:val="Strong"/>
    <w:basedOn w:val="a0"/>
    <w:uiPriority w:val="22"/>
    <w:qFormat/>
    <w:rsid w:val="00C710D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819</Words>
  <Characters>4674</Characters>
  <Application>Microsoft Office Word</Application>
  <DocSecurity>0</DocSecurity>
  <Lines>38</Lines>
  <Paragraphs>10</Paragraphs>
  <ScaleCrop>false</ScaleCrop>
  <Company/>
  <LinksUpToDate>false</LinksUpToDate>
  <CharactersWithSpaces>5483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</dc:creator>
  <cp:keywords/>
  <dc:description/>
  <cp:lastModifiedBy>АРТЕМ</cp:lastModifiedBy>
  <cp:revision>2</cp:revision>
  <dcterms:created xsi:type="dcterms:W3CDTF">2023-01-23T12:20:00Z</dcterms:created>
  <dcterms:modified xsi:type="dcterms:W3CDTF">2023-01-23T12:30:00Z</dcterms:modified>
</cp:coreProperties>
</file>